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7F85" w:rsidRPr="00A11793" w:rsidRDefault="00017F85" w:rsidP="00017F85">
      <w:pPr>
        <w:spacing w:line="240" w:lineRule="auto"/>
        <w:jc w:val="center"/>
        <w:rPr>
          <w:rFonts w:ascii="Times New Roman" w:hAnsi="Times New Roman" w:cs="Times New Roman"/>
          <w:sz w:val="20"/>
          <w:szCs w:val="20"/>
        </w:rPr>
      </w:pPr>
      <w:bookmarkStart w:id="0" w:name="_GoBack"/>
      <w:bookmarkEnd w:id="0"/>
    </w:p>
    <w:p w:rsidR="00017F85" w:rsidRPr="00A11793" w:rsidRDefault="00017F85" w:rsidP="00017F85">
      <w:pPr>
        <w:spacing w:line="240" w:lineRule="auto"/>
        <w:jc w:val="center"/>
        <w:rPr>
          <w:rFonts w:ascii="Times New Roman" w:hAnsi="Times New Roman" w:cs="Times New Roman"/>
          <w:sz w:val="20"/>
          <w:szCs w:val="20"/>
        </w:rPr>
      </w:pPr>
    </w:p>
    <w:p w:rsidR="00017F85" w:rsidRPr="00A11793" w:rsidRDefault="00017F85" w:rsidP="00017F85">
      <w:pPr>
        <w:spacing w:line="240" w:lineRule="auto"/>
        <w:jc w:val="center"/>
        <w:rPr>
          <w:rFonts w:ascii="Times New Roman" w:hAnsi="Times New Roman" w:cs="Times New Roman"/>
          <w:sz w:val="20"/>
          <w:szCs w:val="20"/>
        </w:rPr>
      </w:pPr>
    </w:p>
    <w:p w:rsidR="00017F85" w:rsidRPr="00A11793" w:rsidRDefault="00017F85" w:rsidP="00017F85">
      <w:pPr>
        <w:spacing w:line="240" w:lineRule="auto"/>
        <w:jc w:val="center"/>
        <w:rPr>
          <w:rFonts w:ascii="Times New Roman" w:hAnsi="Times New Roman" w:cs="Times New Roman"/>
          <w:sz w:val="20"/>
          <w:szCs w:val="20"/>
        </w:rPr>
      </w:pPr>
    </w:p>
    <w:p w:rsidR="00017F85" w:rsidRPr="00A11793" w:rsidRDefault="00017F85" w:rsidP="00017F85">
      <w:pPr>
        <w:spacing w:line="240" w:lineRule="auto"/>
        <w:jc w:val="center"/>
        <w:rPr>
          <w:rFonts w:ascii="Times New Roman" w:hAnsi="Times New Roman" w:cs="Times New Roman"/>
          <w:sz w:val="20"/>
          <w:szCs w:val="20"/>
        </w:rPr>
      </w:pPr>
    </w:p>
    <w:p w:rsidR="00017F85" w:rsidRPr="00A11793" w:rsidRDefault="006561C3" w:rsidP="00017F85">
      <w:pPr>
        <w:spacing w:line="240" w:lineRule="auto"/>
        <w:jc w:val="center"/>
        <w:rPr>
          <w:rFonts w:ascii="Times New Roman" w:hAnsi="Times New Roman" w:cs="Times New Roman"/>
          <w:sz w:val="20"/>
          <w:szCs w:val="20"/>
        </w:rPr>
      </w:pPr>
      <w:r w:rsidRPr="00A11793">
        <w:rPr>
          <w:rFonts w:ascii="Times New Roman" w:hAnsi="Times New Roman" w:cs="Times New Roman"/>
          <w:sz w:val="20"/>
          <w:szCs w:val="20"/>
        </w:rPr>
        <w:t>MASSACHUSETTS LEGALIZATION OF HEROIN</w:t>
      </w:r>
    </w:p>
    <w:p w:rsidR="00017F85" w:rsidRPr="00A11793" w:rsidRDefault="00017F85" w:rsidP="00017F85">
      <w:pPr>
        <w:spacing w:line="240" w:lineRule="auto"/>
        <w:jc w:val="center"/>
        <w:rPr>
          <w:rFonts w:ascii="Times New Roman" w:hAnsi="Times New Roman" w:cs="Times New Roman"/>
          <w:sz w:val="20"/>
          <w:szCs w:val="20"/>
        </w:rPr>
      </w:pPr>
    </w:p>
    <w:p w:rsidR="00017F85" w:rsidRPr="00A11793" w:rsidRDefault="00017F85" w:rsidP="00017F85">
      <w:pPr>
        <w:spacing w:line="240" w:lineRule="auto"/>
        <w:jc w:val="center"/>
        <w:rPr>
          <w:rFonts w:ascii="Times New Roman" w:hAnsi="Times New Roman" w:cs="Times New Roman"/>
          <w:sz w:val="20"/>
          <w:szCs w:val="20"/>
        </w:rPr>
      </w:pPr>
    </w:p>
    <w:p w:rsidR="00017F85" w:rsidRPr="00A11793" w:rsidRDefault="00017F85" w:rsidP="00017F85">
      <w:pPr>
        <w:spacing w:line="240" w:lineRule="auto"/>
        <w:jc w:val="center"/>
        <w:rPr>
          <w:rFonts w:ascii="Times New Roman" w:hAnsi="Times New Roman" w:cs="Times New Roman"/>
          <w:sz w:val="20"/>
          <w:szCs w:val="20"/>
        </w:rPr>
      </w:pPr>
    </w:p>
    <w:p w:rsidR="00017F85" w:rsidRPr="00A11793" w:rsidRDefault="00017F85" w:rsidP="00017F85">
      <w:pPr>
        <w:spacing w:line="240" w:lineRule="auto"/>
        <w:jc w:val="center"/>
        <w:rPr>
          <w:rFonts w:ascii="Times New Roman" w:hAnsi="Times New Roman" w:cs="Times New Roman"/>
          <w:sz w:val="20"/>
          <w:szCs w:val="20"/>
        </w:rPr>
      </w:pPr>
    </w:p>
    <w:p w:rsidR="00017F85" w:rsidRPr="00A11793" w:rsidRDefault="00017F85" w:rsidP="00017F85">
      <w:pPr>
        <w:spacing w:line="240" w:lineRule="auto"/>
        <w:jc w:val="center"/>
        <w:rPr>
          <w:rFonts w:ascii="Times New Roman" w:hAnsi="Times New Roman" w:cs="Times New Roman"/>
          <w:sz w:val="20"/>
          <w:szCs w:val="20"/>
        </w:rPr>
      </w:pPr>
    </w:p>
    <w:p w:rsidR="00017F85" w:rsidRPr="00A11793" w:rsidRDefault="00017F85" w:rsidP="00017F85">
      <w:pPr>
        <w:spacing w:line="240" w:lineRule="auto"/>
        <w:jc w:val="center"/>
        <w:rPr>
          <w:rFonts w:ascii="Times New Roman" w:hAnsi="Times New Roman" w:cs="Times New Roman"/>
          <w:sz w:val="20"/>
          <w:szCs w:val="20"/>
        </w:rPr>
      </w:pPr>
    </w:p>
    <w:p w:rsidR="00017F85" w:rsidRPr="00A11793" w:rsidRDefault="00017F85" w:rsidP="00017F85">
      <w:pPr>
        <w:spacing w:line="240" w:lineRule="auto"/>
        <w:jc w:val="center"/>
        <w:rPr>
          <w:rFonts w:ascii="Times New Roman" w:hAnsi="Times New Roman" w:cs="Times New Roman"/>
          <w:sz w:val="20"/>
          <w:szCs w:val="20"/>
        </w:rPr>
      </w:pPr>
    </w:p>
    <w:p w:rsidR="00017F85" w:rsidRPr="00A11793" w:rsidRDefault="00017F85" w:rsidP="00017F85">
      <w:pPr>
        <w:spacing w:line="240" w:lineRule="auto"/>
        <w:jc w:val="center"/>
        <w:rPr>
          <w:rFonts w:ascii="Times New Roman" w:hAnsi="Times New Roman" w:cs="Times New Roman"/>
          <w:sz w:val="20"/>
          <w:szCs w:val="20"/>
        </w:rPr>
      </w:pPr>
    </w:p>
    <w:p w:rsidR="00017F85" w:rsidRPr="00A11793" w:rsidRDefault="00017F85" w:rsidP="00017F85">
      <w:pPr>
        <w:spacing w:line="240" w:lineRule="auto"/>
        <w:jc w:val="center"/>
        <w:rPr>
          <w:rFonts w:ascii="Times New Roman" w:hAnsi="Times New Roman" w:cs="Times New Roman"/>
          <w:sz w:val="20"/>
          <w:szCs w:val="20"/>
        </w:rPr>
      </w:pPr>
    </w:p>
    <w:p w:rsidR="00017F85" w:rsidRPr="00A11793" w:rsidRDefault="00017F85" w:rsidP="00017F85">
      <w:pPr>
        <w:spacing w:line="240" w:lineRule="auto"/>
        <w:jc w:val="center"/>
        <w:rPr>
          <w:rFonts w:ascii="Times New Roman" w:hAnsi="Times New Roman" w:cs="Times New Roman"/>
          <w:sz w:val="20"/>
          <w:szCs w:val="20"/>
        </w:rPr>
      </w:pPr>
    </w:p>
    <w:p w:rsidR="00017F85" w:rsidRPr="00A11793" w:rsidRDefault="00017F85" w:rsidP="00017F85">
      <w:pPr>
        <w:spacing w:line="240" w:lineRule="auto"/>
        <w:jc w:val="center"/>
        <w:rPr>
          <w:rFonts w:ascii="Times New Roman" w:hAnsi="Times New Roman" w:cs="Times New Roman"/>
          <w:sz w:val="20"/>
          <w:szCs w:val="20"/>
        </w:rPr>
      </w:pPr>
    </w:p>
    <w:p w:rsidR="00017F85" w:rsidRPr="00A11793" w:rsidRDefault="00017F85" w:rsidP="00017F85">
      <w:pPr>
        <w:spacing w:line="240" w:lineRule="auto"/>
        <w:jc w:val="center"/>
        <w:rPr>
          <w:rFonts w:ascii="Times New Roman" w:hAnsi="Times New Roman" w:cs="Times New Roman"/>
          <w:sz w:val="20"/>
          <w:szCs w:val="20"/>
        </w:rPr>
      </w:pPr>
    </w:p>
    <w:p w:rsidR="00017F85" w:rsidRPr="00A11793" w:rsidRDefault="00017F85" w:rsidP="00017F85">
      <w:pPr>
        <w:spacing w:line="240" w:lineRule="auto"/>
        <w:jc w:val="center"/>
        <w:rPr>
          <w:rFonts w:ascii="Times New Roman" w:hAnsi="Times New Roman" w:cs="Times New Roman"/>
          <w:sz w:val="20"/>
          <w:szCs w:val="20"/>
        </w:rPr>
      </w:pPr>
    </w:p>
    <w:p w:rsidR="00017F85" w:rsidRPr="00A11793" w:rsidRDefault="006561C3" w:rsidP="00017F85">
      <w:pPr>
        <w:spacing w:line="240" w:lineRule="auto"/>
        <w:jc w:val="center"/>
        <w:rPr>
          <w:rFonts w:ascii="Times New Roman" w:hAnsi="Times New Roman" w:cs="Times New Roman"/>
          <w:sz w:val="20"/>
          <w:szCs w:val="20"/>
        </w:rPr>
      </w:pPr>
      <w:r w:rsidRPr="00A11793">
        <w:rPr>
          <w:rFonts w:ascii="Times New Roman" w:hAnsi="Times New Roman" w:cs="Times New Roman"/>
          <w:sz w:val="20"/>
          <w:szCs w:val="20"/>
        </w:rPr>
        <w:t>Name</w:t>
      </w:r>
    </w:p>
    <w:p w:rsidR="00017F85" w:rsidRPr="00A11793" w:rsidRDefault="006561C3" w:rsidP="00017F85">
      <w:pPr>
        <w:spacing w:line="240" w:lineRule="auto"/>
        <w:jc w:val="center"/>
        <w:rPr>
          <w:rFonts w:ascii="Times New Roman" w:hAnsi="Times New Roman" w:cs="Times New Roman"/>
          <w:sz w:val="20"/>
          <w:szCs w:val="20"/>
        </w:rPr>
      </w:pPr>
      <w:r w:rsidRPr="00A11793">
        <w:rPr>
          <w:rFonts w:ascii="Times New Roman" w:hAnsi="Times New Roman" w:cs="Times New Roman"/>
          <w:sz w:val="20"/>
          <w:szCs w:val="20"/>
        </w:rPr>
        <w:t>Course</w:t>
      </w:r>
    </w:p>
    <w:p w:rsidR="00017F85" w:rsidRPr="00A11793" w:rsidRDefault="006561C3" w:rsidP="00017F85">
      <w:pPr>
        <w:spacing w:line="240" w:lineRule="auto"/>
        <w:jc w:val="center"/>
        <w:rPr>
          <w:rFonts w:ascii="Times New Roman" w:hAnsi="Times New Roman" w:cs="Times New Roman"/>
          <w:sz w:val="20"/>
          <w:szCs w:val="20"/>
        </w:rPr>
      </w:pPr>
      <w:r w:rsidRPr="00A11793">
        <w:rPr>
          <w:rFonts w:ascii="Times New Roman" w:hAnsi="Times New Roman" w:cs="Times New Roman"/>
          <w:sz w:val="20"/>
          <w:szCs w:val="20"/>
        </w:rPr>
        <w:t>Professor</w:t>
      </w:r>
    </w:p>
    <w:p w:rsidR="00017F85" w:rsidRPr="00A11793" w:rsidRDefault="006561C3" w:rsidP="00017F85">
      <w:pPr>
        <w:spacing w:line="240" w:lineRule="auto"/>
        <w:jc w:val="center"/>
        <w:rPr>
          <w:rFonts w:ascii="Times New Roman" w:hAnsi="Times New Roman" w:cs="Times New Roman"/>
          <w:sz w:val="20"/>
          <w:szCs w:val="20"/>
        </w:rPr>
      </w:pPr>
      <w:r w:rsidRPr="00A11793">
        <w:rPr>
          <w:rFonts w:ascii="Times New Roman" w:hAnsi="Times New Roman" w:cs="Times New Roman"/>
          <w:sz w:val="20"/>
          <w:szCs w:val="20"/>
        </w:rPr>
        <w:t>Date</w:t>
      </w:r>
    </w:p>
    <w:p w:rsidR="00017F85" w:rsidRDefault="00017F85" w:rsidP="002A4746">
      <w:pPr>
        <w:spacing w:line="240" w:lineRule="auto"/>
        <w:jc w:val="center"/>
        <w:rPr>
          <w:rFonts w:ascii="Times New Roman" w:hAnsi="Times New Roman" w:cs="Times New Roman"/>
          <w:sz w:val="20"/>
          <w:szCs w:val="20"/>
        </w:rPr>
      </w:pPr>
    </w:p>
    <w:p w:rsidR="00017F85" w:rsidRDefault="00017F85" w:rsidP="002A4746">
      <w:pPr>
        <w:spacing w:line="240" w:lineRule="auto"/>
        <w:jc w:val="center"/>
        <w:rPr>
          <w:rFonts w:ascii="Times New Roman" w:hAnsi="Times New Roman" w:cs="Times New Roman"/>
          <w:sz w:val="20"/>
          <w:szCs w:val="20"/>
        </w:rPr>
      </w:pPr>
    </w:p>
    <w:p w:rsidR="00017F85" w:rsidRDefault="00017F85" w:rsidP="002A4746">
      <w:pPr>
        <w:spacing w:line="240" w:lineRule="auto"/>
        <w:jc w:val="center"/>
        <w:rPr>
          <w:rFonts w:ascii="Times New Roman" w:hAnsi="Times New Roman" w:cs="Times New Roman"/>
          <w:sz w:val="20"/>
          <w:szCs w:val="20"/>
        </w:rPr>
      </w:pPr>
    </w:p>
    <w:p w:rsidR="00017F85" w:rsidRDefault="00017F85" w:rsidP="002A4746">
      <w:pPr>
        <w:spacing w:line="240" w:lineRule="auto"/>
        <w:jc w:val="center"/>
        <w:rPr>
          <w:rFonts w:ascii="Times New Roman" w:hAnsi="Times New Roman" w:cs="Times New Roman"/>
          <w:sz w:val="20"/>
          <w:szCs w:val="20"/>
        </w:rPr>
      </w:pPr>
    </w:p>
    <w:p w:rsidR="00017F85" w:rsidRDefault="00017F85" w:rsidP="002A4746">
      <w:pPr>
        <w:spacing w:line="240" w:lineRule="auto"/>
        <w:jc w:val="center"/>
        <w:rPr>
          <w:rFonts w:ascii="Times New Roman" w:hAnsi="Times New Roman" w:cs="Times New Roman"/>
          <w:sz w:val="20"/>
          <w:szCs w:val="20"/>
        </w:rPr>
      </w:pPr>
    </w:p>
    <w:p w:rsidR="00017F85" w:rsidRDefault="00017F85" w:rsidP="002A4746">
      <w:pPr>
        <w:spacing w:line="240" w:lineRule="auto"/>
        <w:jc w:val="center"/>
        <w:rPr>
          <w:rFonts w:ascii="Times New Roman" w:hAnsi="Times New Roman" w:cs="Times New Roman"/>
          <w:sz w:val="20"/>
          <w:szCs w:val="20"/>
        </w:rPr>
      </w:pPr>
    </w:p>
    <w:p w:rsidR="00017F85" w:rsidRDefault="00017F85" w:rsidP="002A4746">
      <w:pPr>
        <w:spacing w:line="240" w:lineRule="auto"/>
        <w:jc w:val="center"/>
        <w:rPr>
          <w:rFonts w:ascii="Times New Roman" w:hAnsi="Times New Roman" w:cs="Times New Roman"/>
          <w:sz w:val="20"/>
          <w:szCs w:val="20"/>
        </w:rPr>
      </w:pPr>
    </w:p>
    <w:p w:rsidR="00017F85" w:rsidRDefault="00017F85" w:rsidP="002A4746">
      <w:pPr>
        <w:spacing w:line="240" w:lineRule="auto"/>
        <w:jc w:val="center"/>
        <w:rPr>
          <w:rFonts w:ascii="Times New Roman" w:hAnsi="Times New Roman" w:cs="Times New Roman"/>
          <w:sz w:val="20"/>
          <w:szCs w:val="20"/>
        </w:rPr>
      </w:pPr>
    </w:p>
    <w:p w:rsidR="00017F85" w:rsidRDefault="00017F85" w:rsidP="002A4746">
      <w:pPr>
        <w:spacing w:line="240" w:lineRule="auto"/>
        <w:jc w:val="center"/>
        <w:rPr>
          <w:rFonts w:ascii="Times New Roman" w:hAnsi="Times New Roman" w:cs="Times New Roman"/>
          <w:sz w:val="20"/>
          <w:szCs w:val="20"/>
        </w:rPr>
      </w:pPr>
    </w:p>
    <w:p w:rsidR="00017F85" w:rsidRDefault="00017F85" w:rsidP="002A4746">
      <w:pPr>
        <w:spacing w:line="240" w:lineRule="auto"/>
        <w:jc w:val="center"/>
        <w:rPr>
          <w:rFonts w:ascii="Times New Roman" w:hAnsi="Times New Roman" w:cs="Times New Roman"/>
          <w:sz w:val="20"/>
          <w:szCs w:val="20"/>
        </w:rPr>
      </w:pPr>
    </w:p>
    <w:p w:rsidR="00572ED1" w:rsidRPr="00765D9E" w:rsidRDefault="006561C3" w:rsidP="002A4746">
      <w:pPr>
        <w:spacing w:line="240" w:lineRule="auto"/>
        <w:jc w:val="center"/>
        <w:rPr>
          <w:rFonts w:ascii="Times New Roman" w:hAnsi="Times New Roman" w:cs="Times New Roman"/>
          <w:sz w:val="20"/>
          <w:szCs w:val="20"/>
        </w:rPr>
      </w:pPr>
      <w:r w:rsidRPr="00765D9E">
        <w:rPr>
          <w:rFonts w:ascii="Times New Roman" w:hAnsi="Times New Roman" w:cs="Times New Roman"/>
          <w:sz w:val="20"/>
          <w:szCs w:val="20"/>
        </w:rPr>
        <w:lastRenderedPageBreak/>
        <w:t>Massachusetts Legalization of Heroin</w:t>
      </w:r>
    </w:p>
    <w:p w:rsidR="00C53B95" w:rsidRPr="00765D9E" w:rsidRDefault="006561C3" w:rsidP="001735BD">
      <w:pPr>
        <w:jc w:val="both"/>
        <w:rPr>
          <w:rFonts w:ascii="Times New Roman" w:hAnsi="Times New Roman" w:cs="Times New Roman"/>
          <w:sz w:val="20"/>
          <w:szCs w:val="20"/>
        </w:rPr>
      </w:pPr>
      <w:r w:rsidRPr="00765D9E">
        <w:rPr>
          <w:rFonts w:ascii="Times New Roman" w:hAnsi="Times New Roman" w:cs="Times New Roman"/>
          <w:sz w:val="20"/>
          <w:szCs w:val="20"/>
        </w:rPr>
        <w:t>Tax, revenue, and expenditure</w:t>
      </w:r>
    </w:p>
    <w:p w:rsidR="00EE12C5" w:rsidRPr="00765D9E" w:rsidRDefault="006561C3" w:rsidP="001735BD">
      <w:pPr>
        <w:ind w:firstLine="720"/>
        <w:jc w:val="both"/>
        <w:rPr>
          <w:rFonts w:ascii="Times New Roman" w:hAnsi="Times New Roman" w:cs="Times New Roman"/>
          <w:sz w:val="20"/>
          <w:szCs w:val="20"/>
        </w:rPr>
      </w:pPr>
      <w:r w:rsidRPr="00765D9E">
        <w:rPr>
          <w:rFonts w:ascii="Times New Roman" w:hAnsi="Times New Roman" w:cs="Times New Roman"/>
          <w:sz w:val="20"/>
          <w:szCs w:val="20"/>
        </w:rPr>
        <w:t>The legalization of heroin can help save the government enfor</w:t>
      </w:r>
      <w:r w:rsidR="00DA1C68" w:rsidRPr="00765D9E">
        <w:rPr>
          <w:rFonts w:ascii="Times New Roman" w:hAnsi="Times New Roman" w:cs="Times New Roman"/>
          <w:sz w:val="20"/>
          <w:szCs w:val="20"/>
        </w:rPr>
        <w:t>ce</w:t>
      </w:r>
      <w:r w:rsidRPr="00765D9E">
        <w:rPr>
          <w:rFonts w:ascii="Times New Roman" w:hAnsi="Times New Roman" w:cs="Times New Roman"/>
          <w:sz w:val="20"/>
          <w:szCs w:val="20"/>
        </w:rPr>
        <w:t xml:space="preserve">ment costs as well as evaded </w:t>
      </w:r>
      <w:r w:rsidRPr="00765D9E">
        <w:rPr>
          <w:rFonts w:ascii="Times New Roman" w:hAnsi="Times New Roman" w:cs="Times New Roman"/>
          <w:sz w:val="20"/>
          <w:szCs w:val="20"/>
        </w:rPr>
        <w:t>taxation</w:t>
      </w:r>
      <w:r w:rsidR="00995DC2" w:rsidRPr="00765D9E">
        <w:rPr>
          <w:rFonts w:ascii="Times New Roman" w:hAnsi="Times New Roman" w:cs="Times New Roman"/>
          <w:sz w:val="20"/>
          <w:szCs w:val="20"/>
        </w:rPr>
        <w:t xml:space="preserve"> co</w:t>
      </w:r>
      <w:r w:rsidRPr="00765D9E">
        <w:rPr>
          <w:rFonts w:ascii="Times New Roman" w:hAnsi="Times New Roman" w:cs="Times New Roman"/>
          <w:sz w:val="20"/>
          <w:szCs w:val="20"/>
        </w:rPr>
        <w:t>sts.</w:t>
      </w:r>
      <w:r w:rsidR="00995DC2" w:rsidRPr="00765D9E">
        <w:rPr>
          <w:rFonts w:ascii="Times New Roman" w:hAnsi="Times New Roman" w:cs="Times New Roman"/>
          <w:sz w:val="20"/>
          <w:szCs w:val="20"/>
        </w:rPr>
        <w:t xml:space="preserve"> A study on the implications </w:t>
      </w:r>
      <w:r w:rsidR="00995DC2" w:rsidRPr="00765D9E">
        <w:rPr>
          <w:rFonts w:ascii="Times New Roman" w:hAnsi="Times New Roman" w:cs="Times New Roman"/>
          <w:noProof/>
          <w:sz w:val="20"/>
          <w:szCs w:val="20"/>
        </w:rPr>
        <w:t>o</w:t>
      </w:r>
      <w:r w:rsidR="00DA0227" w:rsidRPr="00765D9E">
        <w:rPr>
          <w:rFonts w:ascii="Times New Roman" w:hAnsi="Times New Roman" w:cs="Times New Roman"/>
          <w:noProof/>
          <w:sz w:val="20"/>
          <w:szCs w:val="20"/>
        </w:rPr>
        <w:t>f</w:t>
      </w:r>
      <w:r w:rsidR="00995DC2" w:rsidRPr="00765D9E">
        <w:rPr>
          <w:rFonts w:ascii="Times New Roman" w:hAnsi="Times New Roman" w:cs="Times New Roman"/>
          <w:sz w:val="20"/>
          <w:szCs w:val="20"/>
        </w:rPr>
        <w:t xml:space="preserve"> the legalization of marijuana in Massachusetts revealed positive impacts on the budget and tax obligations</w:t>
      </w:r>
      <w:r w:rsidR="00864042" w:rsidRPr="00765D9E">
        <w:rPr>
          <w:rFonts w:ascii="Times New Roman" w:hAnsi="Times New Roman" w:cs="Times New Roman"/>
          <w:sz w:val="20"/>
          <w:szCs w:val="20"/>
        </w:rPr>
        <w:t xml:space="preserve">. A report on the implication of marijuana legalization revealed a relief of over $120.6 million per annum in government expenditure on the enforcement of </w:t>
      </w:r>
      <w:r w:rsidR="003A1220" w:rsidRPr="00765D9E">
        <w:rPr>
          <w:rFonts w:ascii="Times New Roman" w:hAnsi="Times New Roman" w:cs="Times New Roman"/>
          <w:sz w:val="20"/>
          <w:szCs w:val="20"/>
        </w:rPr>
        <w:t>prohibition</w:t>
      </w:r>
      <w:r w:rsidR="00864042" w:rsidRPr="00765D9E">
        <w:rPr>
          <w:rFonts w:ascii="Times New Roman" w:hAnsi="Times New Roman" w:cs="Times New Roman"/>
          <w:sz w:val="20"/>
          <w:szCs w:val="20"/>
        </w:rPr>
        <w:t>.</w:t>
      </w:r>
      <w:r w:rsidR="002A4746">
        <w:rPr>
          <w:rFonts w:ascii="Times New Roman" w:hAnsi="Times New Roman" w:cs="Times New Roman"/>
          <w:sz w:val="20"/>
          <w:szCs w:val="20"/>
        </w:rPr>
        <w:t xml:space="preserve"> </w:t>
      </w:r>
      <w:r w:rsidR="00864042" w:rsidRPr="00765D9E">
        <w:rPr>
          <w:rFonts w:ascii="Times New Roman" w:hAnsi="Times New Roman" w:cs="Times New Roman"/>
          <w:sz w:val="20"/>
          <w:szCs w:val="20"/>
        </w:rPr>
        <w:t xml:space="preserve">Prohibition is expensive and the only solution is </w:t>
      </w:r>
      <w:r w:rsidR="003A1220" w:rsidRPr="00765D9E">
        <w:rPr>
          <w:rFonts w:ascii="Times New Roman" w:hAnsi="Times New Roman" w:cs="Times New Roman"/>
          <w:sz w:val="20"/>
          <w:szCs w:val="20"/>
        </w:rPr>
        <w:t>legalization</w:t>
      </w:r>
      <w:r w:rsidR="00864042" w:rsidRPr="00765D9E">
        <w:rPr>
          <w:rFonts w:ascii="Times New Roman" w:hAnsi="Times New Roman" w:cs="Times New Roman"/>
          <w:sz w:val="20"/>
          <w:szCs w:val="20"/>
        </w:rPr>
        <w:t xml:space="preserve"> that relieves </w:t>
      </w:r>
      <w:r w:rsidR="00DA0227" w:rsidRPr="00765D9E">
        <w:rPr>
          <w:rFonts w:ascii="Times New Roman" w:hAnsi="Times New Roman" w:cs="Times New Roman"/>
          <w:sz w:val="20"/>
          <w:szCs w:val="20"/>
        </w:rPr>
        <w:t xml:space="preserve">the </w:t>
      </w:r>
      <w:r w:rsidR="00283EC6" w:rsidRPr="00765D9E">
        <w:rPr>
          <w:rFonts w:ascii="Times New Roman" w:hAnsi="Times New Roman" w:cs="Times New Roman"/>
          <w:noProof/>
          <w:sz w:val="20"/>
          <w:szCs w:val="20"/>
        </w:rPr>
        <w:t>government</w:t>
      </w:r>
      <w:r w:rsidR="00283EC6" w:rsidRPr="00765D9E">
        <w:rPr>
          <w:rFonts w:ascii="Times New Roman" w:hAnsi="Times New Roman" w:cs="Times New Roman"/>
          <w:sz w:val="20"/>
          <w:szCs w:val="20"/>
        </w:rPr>
        <w:t xml:space="preserve"> of </w:t>
      </w:r>
      <w:r w:rsidR="00864042" w:rsidRPr="00765D9E">
        <w:rPr>
          <w:rFonts w:ascii="Times New Roman" w:hAnsi="Times New Roman" w:cs="Times New Roman"/>
          <w:sz w:val="20"/>
          <w:szCs w:val="20"/>
        </w:rPr>
        <w:t xml:space="preserve">recurrent </w:t>
      </w:r>
      <w:r w:rsidR="003A1220" w:rsidRPr="00765D9E">
        <w:rPr>
          <w:rFonts w:ascii="Times New Roman" w:hAnsi="Times New Roman" w:cs="Times New Roman"/>
          <w:sz w:val="20"/>
          <w:szCs w:val="20"/>
        </w:rPr>
        <w:t>expenditure</w:t>
      </w:r>
      <w:r w:rsidR="00864042" w:rsidRPr="00765D9E">
        <w:rPr>
          <w:rFonts w:ascii="Times New Roman" w:hAnsi="Times New Roman" w:cs="Times New Roman"/>
          <w:sz w:val="20"/>
          <w:szCs w:val="20"/>
        </w:rPr>
        <w:t xml:space="preserve"> on criminal justice enforcement of prohibition.</w:t>
      </w:r>
      <w:r w:rsidR="00283EC6" w:rsidRPr="00765D9E">
        <w:rPr>
          <w:rFonts w:ascii="Times New Roman" w:hAnsi="Times New Roman" w:cs="Times New Roman"/>
          <w:sz w:val="20"/>
          <w:szCs w:val="20"/>
        </w:rPr>
        <w:t xml:space="preserve"> The legislation was expected to yield government taxes in the regions of millions of dollars per year. No government would turn down the opportunity to collect revenue and avoid debts. Debts can be turned to</w:t>
      </w:r>
      <w:r w:rsidR="001735BD">
        <w:rPr>
          <w:rFonts w:ascii="Times New Roman" w:hAnsi="Times New Roman" w:cs="Times New Roman"/>
          <w:sz w:val="20"/>
          <w:szCs w:val="20"/>
        </w:rPr>
        <w:t xml:space="preserve"> surplus if</w:t>
      </w:r>
      <w:r w:rsidR="00283EC6" w:rsidRPr="00765D9E">
        <w:rPr>
          <w:rFonts w:ascii="Times New Roman" w:hAnsi="Times New Roman" w:cs="Times New Roman"/>
          <w:sz w:val="20"/>
          <w:szCs w:val="20"/>
        </w:rPr>
        <w:t xml:space="preserve"> this law is correctly applied in the state. Budgetary allocations for enforcement are expected to be scraped thus reducing expenditure.</w:t>
      </w:r>
      <w:r>
        <w:rPr>
          <w:rStyle w:val="FootnoteReference"/>
          <w:rFonts w:ascii="Times New Roman" w:hAnsi="Times New Roman" w:cs="Times New Roman"/>
          <w:sz w:val="20"/>
          <w:szCs w:val="20"/>
        </w:rPr>
        <w:footnoteReference w:id="1"/>
      </w:r>
      <w:r w:rsidR="00283EC6" w:rsidRPr="00765D9E">
        <w:rPr>
          <w:rFonts w:ascii="Times New Roman" w:hAnsi="Times New Roman" w:cs="Times New Roman"/>
          <w:sz w:val="20"/>
          <w:szCs w:val="20"/>
        </w:rPr>
        <w:t xml:space="preserve"> </w:t>
      </w:r>
    </w:p>
    <w:p w:rsidR="00636811" w:rsidRPr="00765D9E" w:rsidRDefault="006561C3" w:rsidP="001735BD">
      <w:pPr>
        <w:ind w:firstLine="720"/>
        <w:jc w:val="both"/>
        <w:rPr>
          <w:rFonts w:ascii="Times New Roman" w:hAnsi="Times New Roman" w:cs="Times New Roman"/>
          <w:sz w:val="20"/>
          <w:szCs w:val="20"/>
        </w:rPr>
      </w:pPr>
      <w:r w:rsidRPr="00765D9E">
        <w:rPr>
          <w:rFonts w:ascii="Times New Roman" w:hAnsi="Times New Roman" w:cs="Times New Roman"/>
          <w:sz w:val="20"/>
          <w:szCs w:val="20"/>
        </w:rPr>
        <w:t xml:space="preserve">Policy theorists may want to overlook the impact of </w:t>
      </w:r>
      <w:r w:rsidR="00DA0227" w:rsidRPr="00765D9E">
        <w:rPr>
          <w:rFonts w:ascii="Times New Roman" w:hAnsi="Times New Roman" w:cs="Times New Roman"/>
          <w:sz w:val="20"/>
          <w:szCs w:val="20"/>
        </w:rPr>
        <w:t xml:space="preserve">the </w:t>
      </w:r>
      <w:r w:rsidRPr="00765D9E">
        <w:rPr>
          <w:rFonts w:ascii="Times New Roman" w:hAnsi="Times New Roman" w:cs="Times New Roman"/>
          <w:noProof/>
          <w:sz w:val="20"/>
          <w:szCs w:val="20"/>
        </w:rPr>
        <w:t>budget</w:t>
      </w:r>
      <w:r w:rsidRPr="00765D9E">
        <w:rPr>
          <w:rFonts w:ascii="Times New Roman" w:hAnsi="Times New Roman" w:cs="Times New Roman"/>
          <w:sz w:val="20"/>
          <w:szCs w:val="20"/>
        </w:rPr>
        <w:t xml:space="preserve"> on the legalization of heroin. When the subject is </w:t>
      </w:r>
      <w:r w:rsidR="00DA1C68" w:rsidRPr="00765D9E">
        <w:rPr>
          <w:rFonts w:ascii="Times New Roman" w:hAnsi="Times New Roman" w:cs="Times New Roman"/>
          <w:sz w:val="20"/>
          <w:szCs w:val="20"/>
        </w:rPr>
        <w:t>approached</w:t>
      </w:r>
      <w:r w:rsidRPr="00765D9E">
        <w:rPr>
          <w:rFonts w:ascii="Times New Roman" w:hAnsi="Times New Roman" w:cs="Times New Roman"/>
          <w:sz w:val="20"/>
          <w:szCs w:val="20"/>
        </w:rPr>
        <w:t xml:space="preserve"> from the budget and tax persp</w:t>
      </w:r>
      <w:r w:rsidRPr="00765D9E">
        <w:rPr>
          <w:rFonts w:ascii="Times New Roman" w:hAnsi="Times New Roman" w:cs="Times New Roman"/>
          <w:sz w:val="20"/>
          <w:szCs w:val="20"/>
        </w:rPr>
        <w:t xml:space="preserve">ective, there are </w:t>
      </w:r>
      <w:r w:rsidR="00DA1C68" w:rsidRPr="00765D9E">
        <w:rPr>
          <w:rFonts w:ascii="Times New Roman" w:hAnsi="Times New Roman" w:cs="Times New Roman"/>
          <w:sz w:val="20"/>
          <w:szCs w:val="20"/>
        </w:rPr>
        <w:t>expectations</w:t>
      </w:r>
      <w:r w:rsidRPr="00765D9E">
        <w:rPr>
          <w:rFonts w:ascii="Times New Roman" w:hAnsi="Times New Roman" w:cs="Times New Roman"/>
          <w:sz w:val="20"/>
          <w:szCs w:val="20"/>
        </w:rPr>
        <w:t xml:space="preserve"> of positive impacts </w:t>
      </w:r>
      <w:r w:rsidR="00DA0227" w:rsidRPr="00765D9E">
        <w:rPr>
          <w:rFonts w:ascii="Times New Roman" w:hAnsi="Times New Roman" w:cs="Times New Roman"/>
          <w:noProof/>
          <w:sz w:val="20"/>
          <w:szCs w:val="20"/>
        </w:rPr>
        <w:t>o</w:t>
      </w:r>
      <w:r w:rsidRPr="00765D9E">
        <w:rPr>
          <w:rFonts w:ascii="Times New Roman" w:hAnsi="Times New Roman" w:cs="Times New Roman"/>
          <w:noProof/>
          <w:sz w:val="20"/>
          <w:szCs w:val="20"/>
        </w:rPr>
        <w:t>n</w:t>
      </w:r>
      <w:r w:rsidRPr="00765D9E">
        <w:rPr>
          <w:rFonts w:ascii="Times New Roman" w:hAnsi="Times New Roman" w:cs="Times New Roman"/>
          <w:sz w:val="20"/>
          <w:szCs w:val="20"/>
        </w:rPr>
        <w:t xml:space="preserve"> the economy. Some may</w:t>
      </w:r>
      <w:r w:rsidR="00DA0227" w:rsidRPr="00765D9E">
        <w:rPr>
          <w:rFonts w:ascii="Times New Roman" w:hAnsi="Times New Roman" w:cs="Times New Roman"/>
          <w:sz w:val="20"/>
          <w:szCs w:val="20"/>
        </w:rPr>
        <w:t>, however,</w:t>
      </w:r>
      <w:r w:rsidRPr="00765D9E">
        <w:rPr>
          <w:rFonts w:ascii="Times New Roman" w:hAnsi="Times New Roman" w:cs="Times New Roman"/>
          <w:sz w:val="20"/>
          <w:szCs w:val="20"/>
        </w:rPr>
        <w:t xml:space="preserve"> set up moral and </w:t>
      </w:r>
      <w:r w:rsidRPr="00765D9E">
        <w:rPr>
          <w:rFonts w:ascii="Times New Roman" w:hAnsi="Times New Roman" w:cs="Times New Roman"/>
          <w:noProof/>
          <w:sz w:val="20"/>
          <w:szCs w:val="20"/>
        </w:rPr>
        <w:t>health</w:t>
      </w:r>
      <w:r w:rsidR="00DA0227" w:rsidRPr="00765D9E">
        <w:rPr>
          <w:rFonts w:ascii="Times New Roman" w:hAnsi="Times New Roman" w:cs="Times New Roman"/>
          <w:noProof/>
          <w:sz w:val="20"/>
          <w:szCs w:val="20"/>
        </w:rPr>
        <w:t>care</w:t>
      </w:r>
      <w:r w:rsidRPr="00765D9E">
        <w:rPr>
          <w:rFonts w:ascii="Times New Roman" w:hAnsi="Times New Roman" w:cs="Times New Roman"/>
          <w:sz w:val="20"/>
          <w:szCs w:val="20"/>
        </w:rPr>
        <w:t xml:space="preserve"> debates on the use of </w:t>
      </w:r>
      <w:r w:rsidR="00DA1C68" w:rsidRPr="00765D9E">
        <w:rPr>
          <w:rFonts w:ascii="Times New Roman" w:hAnsi="Times New Roman" w:cs="Times New Roman"/>
          <w:sz w:val="20"/>
          <w:szCs w:val="20"/>
        </w:rPr>
        <w:t>the</w:t>
      </w:r>
      <w:r w:rsidRPr="00765D9E">
        <w:rPr>
          <w:rFonts w:ascii="Times New Roman" w:hAnsi="Times New Roman" w:cs="Times New Roman"/>
          <w:sz w:val="20"/>
          <w:szCs w:val="20"/>
        </w:rPr>
        <w:t xml:space="preserve"> drug. Regardless of the direction or position of strength taken by policy </w:t>
      </w:r>
      <w:r w:rsidRPr="00765D9E">
        <w:rPr>
          <w:rFonts w:ascii="Times New Roman" w:hAnsi="Times New Roman" w:cs="Times New Roman"/>
          <w:noProof/>
          <w:sz w:val="20"/>
          <w:szCs w:val="20"/>
        </w:rPr>
        <w:t>analysist</w:t>
      </w:r>
      <w:r w:rsidR="00DA0227" w:rsidRPr="00765D9E">
        <w:rPr>
          <w:rFonts w:ascii="Times New Roman" w:hAnsi="Times New Roman" w:cs="Times New Roman"/>
          <w:noProof/>
          <w:sz w:val="20"/>
          <w:szCs w:val="20"/>
        </w:rPr>
        <w:t>s</w:t>
      </w:r>
      <w:r w:rsidRPr="00765D9E">
        <w:rPr>
          <w:rFonts w:ascii="Times New Roman" w:hAnsi="Times New Roman" w:cs="Times New Roman"/>
          <w:sz w:val="20"/>
          <w:szCs w:val="20"/>
        </w:rPr>
        <w:t xml:space="preserve">, budget and tax implication of </w:t>
      </w:r>
      <w:r w:rsidR="00DA1C68" w:rsidRPr="00765D9E">
        <w:rPr>
          <w:rFonts w:ascii="Times New Roman" w:hAnsi="Times New Roman" w:cs="Times New Roman"/>
          <w:sz w:val="20"/>
          <w:szCs w:val="20"/>
        </w:rPr>
        <w:t>heroin</w:t>
      </w:r>
      <w:r w:rsidRPr="00765D9E">
        <w:rPr>
          <w:rFonts w:ascii="Times New Roman" w:hAnsi="Times New Roman" w:cs="Times New Roman"/>
          <w:sz w:val="20"/>
          <w:szCs w:val="20"/>
        </w:rPr>
        <w:t xml:space="preserve"> are positive </w:t>
      </w:r>
      <w:r w:rsidR="00DA0227" w:rsidRPr="00765D9E">
        <w:rPr>
          <w:rFonts w:ascii="Times New Roman" w:hAnsi="Times New Roman" w:cs="Times New Roman"/>
          <w:noProof/>
          <w:sz w:val="20"/>
          <w:szCs w:val="20"/>
        </w:rPr>
        <w:t>for</w:t>
      </w:r>
      <w:r w:rsidRPr="00765D9E">
        <w:rPr>
          <w:rFonts w:ascii="Times New Roman" w:hAnsi="Times New Roman" w:cs="Times New Roman"/>
          <w:sz w:val="20"/>
          <w:szCs w:val="20"/>
        </w:rPr>
        <w:t xml:space="preserve"> the economy of Massachusetts and must be included in the debate.</w:t>
      </w:r>
    </w:p>
    <w:p w:rsidR="007D1512" w:rsidRPr="00765D9E" w:rsidRDefault="006561C3" w:rsidP="001735BD">
      <w:pPr>
        <w:jc w:val="both"/>
        <w:rPr>
          <w:rFonts w:ascii="Times New Roman" w:hAnsi="Times New Roman" w:cs="Times New Roman"/>
          <w:sz w:val="20"/>
          <w:szCs w:val="20"/>
        </w:rPr>
      </w:pPr>
      <w:r w:rsidRPr="00765D9E">
        <w:rPr>
          <w:rFonts w:ascii="Times New Roman" w:hAnsi="Times New Roman" w:cs="Times New Roman"/>
          <w:sz w:val="20"/>
          <w:szCs w:val="20"/>
        </w:rPr>
        <w:t>Benefits and costs</w:t>
      </w:r>
    </w:p>
    <w:p w:rsidR="006709CC" w:rsidRPr="00765D9E" w:rsidRDefault="006561C3" w:rsidP="001735BD">
      <w:pPr>
        <w:ind w:firstLine="720"/>
        <w:jc w:val="both"/>
        <w:rPr>
          <w:rFonts w:ascii="Times New Roman" w:hAnsi="Times New Roman" w:cs="Times New Roman"/>
          <w:sz w:val="20"/>
          <w:szCs w:val="20"/>
        </w:rPr>
      </w:pPr>
      <w:r>
        <w:rPr>
          <w:rFonts w:ascii="Times New Roman" w:hAnsi="Times New Roman" w:cs="Times New Roman"/>
          <w:sz w:val="20"/>
          <w:szCs w:val="20"/>
        </w:rPr>
        <w:t>The Portuguese module of legalization has both costs and benefits.</w:t>
      </w:r>
      <w:r>
        <w:rPr>
          <w:rStyle w:val="FootnoteReference"/>
          <w:rFonts w:ascii="Times New Roman" w:hAnsi="Times New Roman" w:cs="Times New Roman"/>
          <w:sz w:val="20"/>
          <w:szCs w:val="20"/>
        </w:rPr>
        <w:footnoteReference w:id="2"/>
      </w:r>
      <w:r>
        <w:rPr>
          <w:rFonts w:ascii="Times New Roman" w:hAnsi="Times New Roman" w:cs="Times New Roman"/>
          <w:sz w:val="20"/>
          <w:szCs w:val="20"/>
        </w:rPr>
        <w:t xml:space="preserve"> </w:t>
      </w:r>
      <w:r w:rsidR="007D1512" w:rsidRPr="00765D9E">
        <w:rPr>
          <w:rFonts w:ascii="Times New Roman" w:hAnsi="Times New Roman" w:cs="Times New Roman"/>
          <w:sz w:val="20"/>
          <w:szCs w:val="20"/>
        </w:rPr>
        <w:t xml:space="preserve">There will be costs especially those bordering setting up </w:t>
      </w:r>
      <w:r w:rsidR="007D1512" w:rsidRPr="00765D9E">
        <w:rPr>
          <w:rFonts w:ascii="Times New Roman" w:hAnsi="Times New Roman" w:cs="Times New Roman"/>
          <w:noProof/>
          <w:sz w:val="20"/>
          <w:szCs w:val="20"/>
        </w:rPr>
        <w:t>cent</w:t>
      </w:r>
      <w:r w:rsidR="00DA0227" w:rsidRPr="00765D9E">
        <w:rPr>
          <w:rFonts w:ascii="Times New Roman" w:hAnsi="Times New Roman" w:cs="Times New Roman"/>
          <w:noProof/>
          <w:sz w:val="20"/>
          <w:szCs w:val="20"/>
        </w:rPr>
        <w:t>e</w:t>
      </w:r>
      <w:r w:rsidR="007D1512" w:rsidRPr="00765D9E">
        <w:rPr>
          <w:rFonts w:ascii="Times New Roman" w:hAnsi="Times New Roman" w:cs="Times New Roman"/>
          <w:noProof/>
          <w:sz w:val="20"/>
          <w:szCs w:val="20"/>
        </w:rPr>
        <w:t>rs</w:t>
      </w:r>
      <w:r w:rsidR="007D1512" w:rsidRPr="00765D9E">
        <w:rPr>
          <w:rFonts w:ascii="Times New Roman" w:hAnsi="Times New Roman" w:cs="Times New Roman"/>
          <w:sz w:val="20"/>
          <w:szCs w:val="20"/>
        </w:rPr>
        <w:t xml:space="preserve"> to manage the use of the drug. Legal use of the drug will certainly open up the society</w:t>
      </w:r>
      <w:r w:rsidR="001C7C2D" w:rsidRPr="00765D9E">
        <w:rPr>
          <w:rFonts w:ascii="Times New Roman" w:hAnsi="Times New Roman" w:cs="Times New Roman"/>
          <w:sz w:val="20"/>
          <w:szCs w:val="20"/>
        </w:rPr>
        <w:t xml:space="preserve"> hence including a wider base of clients. There will be definitely a reason to assist those who use the drug via medical </w:t>
      </w:r>
      <w:r w:rsidR="001C7C2D" w:rsidRPr="00765D9E">
        <w:rPr>
          <w:rFonts w:ascii="Times New Roman" w:hAnsi="Times New Roman" w:cs="Times New Roman"/>
          <w:noProof/>
          <w:sz w:val="20"/>
          <w:szCs w:val="20"/>
        </w:rPr>
        <w:t>cent</w:t>
      </w:r>
      <w:r w:rsidR="00DA0227" w:rsidRPr="00765D9E">
        <w:rPr>
          <w:rFonts w:ascii="Times New Roman" w:hAnsi="Times New Roman" w:cs="Times New Roman"/>
          <w:noProof/>
          <w:sz w:val="20"/>
          <w:szCs w:val="20"/>
        </w:rPr>
        <w:t>e</w:t>
      </w:r>
      <w:r w:rsidR="001C7C2D" w:rsidRPr="00765D9E">
        <w:rPr>
          <w:rFonts w:ascii="Times New Roman" w:hAnsi="Times New Roman" w:cs="Times New Roman"/>
          <w:noProof/>
          <w:sz w:val="20"/>
          <w:szCs w:val="20"/>
        </w:rPr>
        <w:t>rs</w:t>
      </w:r>
      <w:r w:rsidR="001C7C2D" w:rsidRPr="00765D9E">
        <w:rPr>
          <w:rFonts w:ascii="Times New Roman" w:hAnsi="Times New Roman" w:cs="Times New Roman"/>
          <w:sz w:val="20"/>
          <w:szCs w:val="20"/>
        </w:rPr>
        <w:t xml:space="preserve"> to limit overdose. The administration of heroin is brittle since the line between correct dose and overdose is very thin. The government must thus set up </w:t>
      </w:r>
      <w:r w:rsidR="001C7C2D" w:rsidRPr="00765D9E">
        <w:rPr>
          <w:rFonts w:ascii="Times New Roman" w:hAnsi="Times New Roman" w:cs="Times New Roman"/>
          <w:noProof/>
          <w:sz w:val="20"/>
          <w:szCs w:val="20"/>
        </w:rPr>
        <w:t>cent</w:t>
      </w:r>
      <w:r w:rsidR="00DA0227" w:rsidRPr="00765D9E">
        <w:rPr>
          <w:rFonts w:ascii="Times New Roman" w:hAnsi="Times New Roman" w:cs="Times New Roman"/>
          <w:noProof/>
          <w:sz w:val="20"/>
          <w:szCs w:val="20"/>
        </w:rPr>
        <w:t>e</w:t>
      </w:r>
      <w:r w:rsidR="001C7C2D" w:rsidRPr="00765D9E">
        <w:rPr>
          <w:rFonts w:ascii="Times New Roman" w:hAnsi="Times New Roman" w:cs="Times New Roman"/>
          <w:noProof/>
          <w:sz w:val="20"/>
          <w:szCs w:val="20"/>
        </w:rPr>
        <w:t>rs</w:t>
      </w:r>
      <w:r w:rsidR="001C7C2D" w:rsidRPr="00765D9E">
        <w:rPr>
          <w:rFonts w:ascii="Times New Roman" w:hAnsi="Times New Roman" w:cs="Times New Roman"/>
          <w:sz w:val="20"/>
          <w:szCs w:val="20"/>
        </w:rPr>
        <w:t xml:space="preserve"> to adr4ss such issues and if possible rehabilitate overdependent individuals.</w:t>
      </w:r>
      <w:r w:rsidRPr="00765D9E">
        <w:rPr>
          <w:rFonts w:ascii="Times New Roman" w:hAnsi="Times New Roman" w:cs="Times New Roman"/>
          <w:sz w:val="20"/>
          <w:szCs w:val="20"/>
        </w:rPr>
        <w:t xml:space="preserve"> The benefits of</w:t>
      </w:r>
      <w:r w:rsidRPr="00765D9E">
        <w:rPr>
          <w:rFonts w:ascii="Times New Roman" w:hAnsi="Times New Roman" w:cs="Times New Roman"/>
          <w:sz w:val="20"/>
          <w:szCs w:val="20"/>
        </w:rPr>
        <w:t xml:space="preserve"> the legalization will be great for the state. D</w:t>
      </w:r>
      <w:r w:rsidR="00AA5BBF" w:rsidRPr="00765D9E">
        <w:rPr>
          <w:rFonts w:ascii="Times New Roman" w:hAnsi="Times New Roman" w:cs="Times New Roman"/>
          <w:sz w:val="20"/>
          <w:szCs w:val="20"/>
        </w:rPr>
        <w:t>espi</w:t>
      </w:r>
      <w:r w:rsidRPr="00765D9E">
        <w:rPr>
          <w:rFonts w:ascii="Times New Roman" w:hAnsi="Times New Roman" w:cs="Times New Roman"/>
          <w:sz w:val="20"/>
          <w:szCs w:val="20"/>
        </w:rPr>
        <w:t xml:space="preserve">te the little costs that might arise from such legalization, it is evident heroin legalization will bring benefits to the state by reducing deaths </w:t>
      </w:r>
      <w:r w:rsidR="00AA5BBF" w:rsidRPr="00765D9E">
        <w:rPr>
          <w:rFonts w:ascii="Times New Roman" w:hAnsi="Times New Roman" w:cs="Times New Roman"/>
          <w:sz w:val="20"/>
          <w:szCs w:val="20"/>
        </w:rPr>
        <w:t>resulting</w:t>
      </w:r>
      <w:r w:rsidRPr="00765D9E">
        <w:rPr>
          <w:rFonts w:ascii="Times New Roman" w:hAnsi="Times New Roman" w:cs="Times New Roman"/>
          <w:sz w:val="20"/>
          <w:szCs w:val="20"/>
        </w:rPr>
        <w:t xml:space="preserve"> from overdose and unhygienic use.</w:t>
      </w:r>
    </w:p>
    <w:p w:rsidR="00D92FCA" w:rsidRPr="00765D9E" w:rsidRDefault="006561C3" w:rsidP="001735BD">
      <w:pPr>
        <w:jc w:val="both"/>
        <w:rPr>
          <w:rFonts w:ascii="Times New Roman" w:hAnsi="Times New Roman" w:cs="Times New Roman"/>
          <w:sz w:val="20"/>
          <w:szCs w:val="20"/>
        </w:rPr>
      </w:pPr>
      <w:r w:rsidRPr="00765D9E">
        <w:rPr>
          <w:rFonts w:ascii="Times New Roman" w:hAnsi="Times New Roman" w:cs="Times New Roman"/>
          <w:sz w:val="20"/>
          <w:szCs w:val="20"/>
        </w:rPr>
        <w:t xml:space="preserve">Curbing the </w:t>
      </w:r>
      <w:r w:rsidR="009340FD" w:rsidRPr="00765D9E">
        <w:rPr>
          <w:rFonts w:ascii="Times New Roman" w:hAnsi="Times New Roman" w:cs="Times New Roman"/>
          <w:sz w:val="20"/>
          <w:szCs w:val="20"/>
        </w:rPr>
        <w:t>black-market</w:t>
      </w:r>
      <w:r w:rsidRPr="00765D9E">
        <w:rPr>
          <w:rFonts w:ascii="Times New Roman" w:hAnsi="Times New Roman" w:cs="Times New Roman"/>
          <w:sz w:val="20"/>
          <w:szCs w:val="20"/>
        </w:rPr>
        <w:t xml:space="preserve"> network</w:t>
      </w:r>
      <w:r w:rsidR="000C1C05" w:rsidRPr="00765D9E">
        <w:rPr>
          <w:rFonts w:ascii="Times New Roman" w:hAnsi="Times New Roman" w:cs="Times New Roman"/>
          <w:sz w:val="20"/>
          <w:szCs w:val="20"/>
        </w:rPr>
        <w:t xml:space="preserve"> and demand</w:t>
      </w:r>
    </w:p>
    <w:p w:rsidR="00D92FCA" w:rsidRPr="00765D9E" w:rsidRDefault="006561C3" w:rsidP="001735BD">
      <w:pPr>
        <w:ind w:firstLine="720"/>
        <w:jc w:val="both"/>
        <w:rPr>
          <w:rFonts w:ascii="Times New Roman" w:hAnsi="Times New Roman" w:cs="Times New Roman"/>
          <w:sz w:val="20"/>
          <w:szCs w:val="20"/>
        </w:rPr>
      </w:pPr>
      <w:r w:rsidRPr="00765D9E">
        <w:rPr>
          <w:rFonts w:ascii="Times New Roman" w:hAnsi="Times New Roman" w:cs="Times New Roman"/>
          <w:sz w:val="20"/>
          <w:szCs w:val="20"/>
        </w:rPr>
        <w:t xml:space="preserve">Assuming demand does not shift with legislation, change in quantity and price would be attributed to change in conditions of supply. Heroine </w:t>
      </w:r>
      <w:r w:rsidR="00FA6BB6" w:rsidRPr="00765D9E">
        <w:rPr>
          <w:rFonts w:ascii="Times New Roman" w:hAnsi="Times New Roman" w:cs="Times New Roman"/>
          <w:sz w:val="20"/>
          <w:szCs w:val="20"/>
        </w:rPr>
        <w:t>suppliers</w:t>
      </w:r>
      <w:r w:rsidRPr="00765D9E">
        <w:rPr>
          <w:rFonts w:ascii="Times New Roman" w:hAnsi="Times New Roman" w:cs="Times New Roman"/>
          <w:sz w:val="20"/>
          <w:szCs w:val="20"/>
        </w:rPr>
        <w:t xml:space="preserve"> in the legal market would not be subject to </w:t>
      </w:r>
      <w:r w:rsidR="00FA6BB6" w:rsidRPr="00765D9E">
        <w:rPr>
          <w:rFonts w:ascii="Times New Roman" w:hAnsi="Times New Roman" w:cs="Times New Roman"/>
          <w:sz w:val="20"/>
          <w:szCs w:val="20"/>
        </w:rPr>
        <w:t>costs</w:t>
      </w:r>
      <w:r w:rsidRPr="00765D9E">
        <w:rPr>
          <w:rFonts w:ascii="Times New Roman" w:hAnsi="Times New Roman" w:cs="Times New Roman"/>
          <w:sz w:val="20"/>
          <w:szCs w:val="20"/>
        </w:rPr>
        <w:t xml:space="preserve"> imposed on prohibition i</w:t>
      </w:r>
      <w:r w:rsidRPr="00765D9E">
        <w:rPr>
          <w:rFonts w:ascii="Times New Roman" w:hAnsi="Times New Roman" w:cs="Times New Roman"/>
          <w:sz w:val="20"/>
          <w:szCs w:val="20"/>
        </w:rPr>
        <w:t>ncluding arrests, incarceration, fines, and seizers. Th</w:t>
      </w:r>
      <w:r w:rsidR="00FA6BB6" w:rsidRPr="00765D9E">
        <w:rPr>
          <w:rFonts w:ascii="Times New Roman" w:hAnsi="Times New Roman" w:cs="Times New Roman"/>
          <w:sz w:val="20"/>
          <w:szCs w:val="20"/>
        </w:rPr>
        <w:t>e</w:t>
      </w:r>
      <w:r w:rsidRPr="00765D9E">
        <w:rPr>
          <w:rFonts w:ascii="Times New Roman" w:hAnsi="Times New Roman" w:cs="Times New Roman"/>
          <w:sz w:val="20"/>
          <w:szCs w:val="20"/>
        </w:rPr>
        <w:t>refo</w:t>
      </w:r>
      <w:r w:rsidR="00FA6BB6" w:rsidRPr="00765D9E">
        <w:rPr>
          <w:rFonts w:ascii="Times New Roman" w:hAnsi="Times New Roman" w:cs="Times New Roman"/>
          <w:sz w:val="20"/>
          <w:szCs w:val="20"/>
        </w:rPr>
        <w:t>r</w:t>
      </w:r>
      <w:r w:rsidRPr="00765D9E">
        <w:rPr>
          <w:rFonts w:ascii="Times New Roman" w:hAnsi="Times New Roman" w:cs="Times New Roman"/>
          <w:sz w:val="20"/>
          <w:szCs w:val="20"/>
        </w:rPr>
        <w:t xml:space="preserve">e, under </w:t>
      </w:r>
      <w:r w:rsidR="00DA0227" w:rsidRPr="00765D9E">
        <w:rPr>
          <w:rFonts w:ascii="Times New Roman" w:hAnsi="Times New Roman" w:cs="Times New Roman"/>
          <w:sz w:val="20"/>
          <w:szCs w:val="20"/>
        </w:rPr>
        <w:t xml:space="preserve">the </w:t>
      </w:r>
      <w:r w:rsidRPr="00765D9E">
        <w:rPr>
          <w:rFonts w:ascii="Times New Roman" w:hAnsi="Times New Roman" w:cs="Times New Roman"/>
          <w:noProof/>
          <w:sz w:val="20"/>
          <w:szCs w:val="20"/>
        </w:rPr>
        <w:t>legislation</w:t>
      </w:r>
      <w:r w:rsidR="00DA0227" w:rsidRPr="00765D9E">
        <w:rPr>
          <w:rFonts w:ascii="Times New Roman" w:hAnsi="Times New Roman" w:cs="Times New Roman"/>
          <w:noProof/>
          <w:sz w:val="20"/>
          <w:szCs w:val="20"/>
        </w:rPr>
        <w:t>,</w:t>
      </w:r>
      <w:r w:rsidRPr="00765D9E">
        <w:rPr>
          <w:rFonts w:ascii="Times New Roman" w:hAnsi="Times New Roman" w:cs="Times New Roman"/>
          <w:sz w:val="20"/>
          <w:szCs w:val="20"/>
        </w:rPr>
        <w:t xml:space="preserve"> it will be logical for prices to reduce under fee markets. L</w:t>
      </w:r>
      <w:r w:rsidR="00FA6BB6" w:rsidRPr="00765D9E">
        <w:rPr>
          <w:rFonts w:ascii="Times New Roman" w:hAnsi="Times New Roman" w:cs="Times New Roman"/>
          <w:sz w:val="20"/>
          <w:szCs w:val="20"/>
        </w:rPr>
        <w:t>e</w:t>
      </w:r>
      <w:r w:rsidRPr="00765D9E">
        <w:rPr>
          <w:rFonts w:ascii="Times New Roman" w:hAnsi="Times New Roman" w:cs="Times New Roman"/>
          <w:sz w:val="20"/>
          <w:szCs w:val="20"/>
        </w:rPr>
        <w:t>g</w:t>
      </w:r>
      <w:r w:rsidR="00FA6BB6" w:rsidRPr="00765D9E">
        <w:rPr>
          <w:rFonts w:ascii="Times New Roman" w:hAnsi="Times New Roman" w:cs="Times New Roman"/>
          <w:sz w:val="20"/>
          <w:szCs w:val="20"/>
        </w:rPr>
        <w:t>a</w:t>
      </w:r>
      <w:r w:rsidRPr="00765D9E">
        <w:rPr>
          <w:rFonts w:ascii="Times New Roman" w:hAnsi="Times New Roman" w:cs="Times New Roman"/>
          <w:sz w:val="20"/>
          <w:szCs w:val="20"/>
        </w:rPr>
        <w:t xml:space="preserve">l traders would bear taxes, regulations, and costs associated with legalization. Change in </w:t>
      </w:r>
      <w:r w:rsidR="00DA0227" w:rsidRPr="00765D9E">
        <w:rPr>
          <w:rFonts w:ascii="Times New Roman" w:hAnsi="Times New Roman" w:cs="Times New Roman"/>
          <w:sz w:val="20"/>
          <w:szCs w:val="20"/>
        </w:rPr>
        <w:t xml:space="preserve">the </w:t>
      </w:r>
      <w:r w:rsidRPr="00765D9E">
        <w:rPr>
          <w:rFonts w:ascii="Times New Roman" w:hAnsi="Times New Roman" w:cs="Times New Roman"/>
          <w:noProof/>
          <w:sz w:val="20"/>
          <w:szCs w:val="20"/>
        </w:rPr>
        <w:t>market</w:t>
      </w:r>
      <w:r w:rsidRPr="00765D9E">
        <w:rPr>
          <w:rFonts w:ascii="Times New Roman" w:hAnsi="Times New Roman" w:cs="Times New Roman"/>
          <w:sz w:val="20"/>
          <w:szCs w:val="20"/>
        </w:rPr>
        <w:t xml:space="preserve"> will eventually make the prices higher due to normal market forces.</w:t>
      </w:r>
      <w:r w:rsidR="00F74F95" w:rsidRPr="00765D9E">
        <w:rPr>
          <w:rFonts w:ascii="Times New Roman" w:hAnsi="Times New Roman" w:cs="Times New Roman"/>
          <w:sz w:val="20"/>
          <w:szCs w:val="20"/>
        </w:rPr>
        <w:t xml:space="preserve"> Legalization will thus remove the </w:t>
      </w:r>
      <w:r w:rsidR="00FA6BB6" w:rsidRPr="00765D9E">
        <w:rPr>
          <w:rFonts w:ascii="Times New Roman" w:hAnsi="Times New Roman" w:cs="Times New Roman"/>
          <w:sz w:val="20"/>
          <w:szCs w:val="20"/>
        </w:rPr>
        <w:t>black</w:t>
      </w:r>
      <w:r w:rsidR="00F74F95" w:rsidRPr="00765D9E">
        <w:rPr>
          <w:rFonts w:ascii="Times New Roman" w:hAnsi="Times New Roman" w:cs="Times New Roman"/>
          <w:sz w:val="20"/>
          <w:szCs w:val="20"/>
        </w:rPr>
        <w:t>-market out of service and create a legal market that</w:t>
      </w:r>
      <w:r w:rsidR="00FA6BB6" w:rsidRPr="00765D9E">
        <w:rPr>
          <w:rFonts w:ascii="Times New Roman" w:hAnsi="Times New Roman" w:cs="Times New Roman"/>
          <w:sz w:val="20"/>
          <w:szCs w:val="20"/>
        </w:rPr>
        <w:t xml:space="preserve"> </w:t>
      </w:r>
      <w:r w:rsidR="00F74F95" w:rsidRPr="00765D9E">
        <w:rPr>
          <w:rFonts w:ascii="Times New Roman" w:hAnsi="Times New Roman" w:cs="Times New Roman"/>
          <w:sz w:val="20"/>
          <w:szCs w:val="20"/>
        </w:rPr>
        <w:t xml:space="preserve">can be controlled by </w:t>
      </w:r>
      <w:r w:rsidR="00FA6BB6" w:rsidRPr="00765D9E">
        <w:rPr>
          <w:rFonts w:ascii="Times New Roman" w:hAnsi="Times New Roman" w:cs="Times New Roman"/>
          <w:sz w:val="20"/>
          <w:szCs w:val="20"/>
        </w:rPr>
        <w:t>policies</w:t>
      </w:r>
      <w:r w:rsidR="00F74F95" w:rsidRPr="00765D9E">
        <w:rPr>
          <w:rFonts w:ascii="Times New Roman" w:hAnsi="Times New Roman" w:cs="Times New Roman"/>
          <w:sz w:val="20"/>
          <w:szCs w:val="20"/>
        </w:rPr>
        <w:t xml:space="preserve"> at cheaper costs than the justice system.</w:t>
      </w:r>
      <w:r w:rsidR="004E11C2" w:rsidRPr="00765D9E">
        <w:rPr>
          <w:rFonts w:ascii="Times New Roman" w:hAnsi="Times New Roman" w:cs="Times New Roman"/>
          <w:sz w:val="20"/>
          <w:szCs w:val="20"/>
        </w:rPr>
        <w:t xml:space="preserve"> </w:t>
      </w:r>
      <w:r w:rsidR="001735BD" w:rsidRPr="00765D9E">
        <w:rPr>
          <w:rFonts w:ascii="Times New Roman" w:hAnsi="Times New Roman" w:cs="Times New Roman"/>
          <w:sz w:val="20"/>
          <w:szCs w:val="20"/>
        </w:rPr>
        <w:t>Getting</w:t>
      </w:r>
      <w:r w:rsidR="004E11C2" w:rsidRPr="00765D9E">
        <w:rPr>
          <w:rFonts w:ascii="Times New Roman" w:hAnsi="Times New Roman" w:cs="Times New Roman"/>
          <w:sz w:val="20"/>
          <w:szCs w:val="20"/>
        </w:rPr>
        <w:t xml:space="preserve"> the black market out of operation is very important for </w:t>
      </w:r>
      <w:r w:rsidR="00914F09" w:rsidRPr="00765D9E">
        <w:rPr>
          <w:rFonts w:ascii="Times New Roman" w:hAnsi="Times New Roman" w:cs="Times New Roman"/>
          <w:sz w:val="20"/>
          <w:szCs w:val="20"/>
        </w:rPr>
        <w:t>government forces that never want to be e</w:t>
      </w:r>
      <w:r w:rsidR="004E11C2" w:rsidRPr="00765D9E">
        <w:rPr>
          <w:rFonts w:ascii="Times New Roman" w:hAnsi="Times New Roman" w:cs="Times New Roman"/>
          <w:sz w:val="20"/>
          <w:szCs w:val="20"/>
        </w:rPr>
        <w:t>v</w:t>
      </w:r>
      <w:r w:rsidR="00914F09" w:rsidRPr="00765D9E">
        <w:rPr>
          <w:rFonts w:ascii="Times New Roman" w:hAnsi="Times New Roman" w:cs="Times New Roman"/>
          <w:sz w:val="20"/>
          <w:szCs w:val="20"/>
        </w:rPr>
        <w:t>a</w:t>
      </w:r>
      <w:r w:rsidR="004E11C2" w:rsidRPr="00765D9E">
        <w:rPr>
          <w:rFonts w:ascii="Times New Roman" w:hAnsi="Times New Roman" w:cs="Times New Roman"/>
          <w:sz w:val="20"/>
          <w:szCs w:val="20"/>
        </w:rPr>
        <w:t xml:space="preserve">ded by illegal traders. Business in free </w:t>
      </w:r>
      <w:r w:rsidR="00914F09" w:rsidRPr="00765D9E">
        <w:rPr>
          <w:rFonts w:ascii="Times New Roman" w:hAnsi="Times New Roman" w:cs="Times New Roman"/>
          <w:sz w:val="20"/>
          <w:szCs w:val="20"/>
        </w:rPr>
        <w:t>environments</w:t>
      </w:r>
      <w:r w:rsidR="004E11C2" w:rsidRPr="00765D9E">
        <w:rPr>
          <w:rFonts w:ascii="Times New Roman" w:hAnsi="Times New Roman" w:cs="Times New Roman"/>
          <w:sz w:val="20"/>
          <w:szCs w:val="20"/>
        </w:rPr>
        <w:t xml:space="preserve"> creat</w:t>
      </w:r>
      <w:r w:rsidR="00914F09" w:rsidRPr="00765D9E">
        <w:rPr>
          <w:rFonts w:ascii="Times New Roman" w:hAnsi="Times New Roman" w:cs="Times New Roman"/>
          <w:sz w:val="20"/>
          <w:szCs w:val="20"/>
        </w:rPr>
        <w:t>e</w:t>
      </w:r>
      <w:r w:rsidR="004E11C2" w:rsidRPr="00765D9E">
        <w:rPr>
          <w:rFonts w:ascii="Times New Roman" w:hAnsi="Times New Roman" w:cs="Times New Roman"/>
          <w:sz w:val="20"/>
          <w:szCs w:val="20"/>
        </w:rPr>
        <w:t xml:space="preserve">s more freedom for economic progress that </w:t>
      </w:r>
      <w:r w:rsidR="00914F09" w:rsidRPr="00765D9E">
        <w:rPr>
          <w:rFonts w:ascii="Times New Roman" w:hAnsi="Times New Roman" w:cs="Times New Roman"/>
          <w:sz w:val="20"/>
          <w:szCs w:val="20"/>
        </w:rPr>
        <w:t>business</w:t>
      </w:r>
      <w:r w:rsidR="004E11C2" w:rsidRPr="00765D9E">
        <w:rPr>
          <w:rFonts w:ascii="Times New Roman" w:hAnsi="Times New Roman" w:cs="Times New Roman"/>
          <w:sz w:val="20"/>
          <w:szCs w:val="20"/>
        </w:rPr>
        <w:t xml:space="preserve"> under stringent </w:t>
      </w:r>
      <w:r w:rsidR="00914F09" w:rsidRPr="00765D9E">
        <w:rPr>
          <w:rFonts w:ascii="Times New Roman" w:hAnsi="Times New Roman" w:cs="Times New Roman"/>
          <w:sz w:val="20"/>
          <w:szCs w:val="20"/>
        </w:rPr>
        <w:t>environments</w:t>
      </w:r>
      <w:r w:rsidR="004E11C2" w:rsidRPr="00765D9E">
        <w:rPr>
          <w:rFonts w:ascii="Times New Roman" w:hAnsi="Times New Roman" w:cs="Times New Roman"/>
          <w:sz w:val="20"/>
          <w:szCs w:val="20"/>
        </w:rPr>
        <w:t>.</w:t>
      </w:r>
    </w:p>
    <w:p w:rsidR="00765D9E" w:rsidRPr="00765D9E" w:rsidRDefault="00765D9E">
      <w:pPr>
        <w:rPr>
          <w:rFonts w:ascii="Times New Roman" w:hAnsi="Times New Roman" w:cs="Times New Roman"/>
          <w:sz w:val="20"/>
          <w:szCs w:val="20"/>
        </w:rPr>
      </w:pPr>
    </w:p>
    <w:p w:rsidR="0074643E" w:rsidRDefault="0074643E" w:rsidP="0074643E">
      <w:pPr>
        <w:rPr>
          <w:rFonts w:ascii="Times New Roman" w:hAnsi="Times New Roman" w:cs="Times New Roman"/>
          <w:sz w:val="20"/>
          <w:szCs w:val="20"/>
        </w:rPr>
      </w:pPr>
    </w:p>
    <w:p w:rsidR="00765D9E" w:rsidRPr="00765D9E" w:rsidRDefault="006561C3" w:rsidP="0074643E">
      <w:pPr>
        <w:jc w:val="center"/>
        <w:rPr>
          <w:rFonts w:ascii="Times New Roman" w:hAnsi="Times New Roman" w:cs="Times New Roman"/>
          <w:color w:val="222222"/>
          <w:sz w:val="20"/>
          <w:szCs w:val="20"/>
          <w:shd w:val="clear" w:color="auto" w:fill="FFFFFF"/>
        </w:rPr>
      </w:pPr>
      <w:r w:rsidRPr="00765D9E">
        <w:rPr>
          <w:rFonts w:ascii="Times New Roman" w:hAnsi="Times New Roman" w:cs="Times New Roman"/>
          <w:color w:val="222222"/>
          <w:sz w:val="20"/>
          <w:szCs w:val="20"/>
          <w:shd w:val="clear" w:color="auto" w:fill="FFFFFF"/>
        </w:rPr>
        <w:lastRenderedPageBreak/>
        <w:t>Bibliography</w:t>
      </w:r>
    </w:p>
    <w:p w:rsidR="00D327FA" w:rsidRPr="00D327FA" w:rsidRDefault="006561C3">
      <w:pPr>
        <w:rPr>
          <w:rFonts w:ascii="Times New Roman" w:hAnsi="Times New Roman" w:cs="Times New Roman"/>
          <w:sz w:val="20"/>
          <w:szCs w:val="20"/>
        </w:rPr>
      </w:pPr>
      <w:r w:rsidRPr="00765D9E">
        <w:rPr>
          <w:rFonts w:ascii="Times New Roman" w:hAnsi="Times New Roman" w:cs="Times New Roman"/>
          <w:color w:val="222222"/>
          <w:sz w:val="20"/>
          <w:szCs w:val="20"/>
          <w:shd w:val="clear" w:color="auto" w:fill="FFFFFF"/>
        </w:rPr>
        <w:t xml:space="preserve">Greenwald, Glenn. "Drug decriminalization in Portugal: lessons for creating fair and successful drug policies." </w:t>
      </w:r>
      <w:r>
        <w:rPr>
          <w:rFonts w:ascii="Times New Roman" w:hAnsi="Times New Roman" w:cs="Times New Roman"/>
          <w:color w:val="222222"/>
          <w:sz w:val="20"/>
          <w:szCs w:val="20"/>
          <w:shd w:val="clear" w:color="auto" w:fill="FFFFFF"/>
        </w:rPr>
        <w:tab/>
      </w:r>
      <w:r w:rsidRPr="00765D9E">
        <w:rPr>
          <w:rFonts w:ascii="Times New Roman" w:hAnsi="Times New Roman" w:cs="Times New Roman"/>
          <w:color w:val="222222"/>
          <w:sz w:val="20"/>
          <w:szCs w:val="20"/>
          <w:shd w:val="clear" w:color="auto" w:fill="FFFFFF"/>
        </w:rPr>
        <w:t>(2009).</w:t>
      </w:r>
    </w:p>
    <w:p w:rsidR="00765D9E" w:rsidRPr="00765D9E" w:rsidRDefault="006561C3">
      <w:pPr>
        <w:rPr>
          <w:rFonts w:ascii="Times New Roman" w:hAnsi="Times New Roman" w:cs="Times New Roman"/>
          <w:color w:val="222222"/>
          <w:sz w:val="20"/>
          <w:szCs w:val="20"/>
          <w:shd w:val="clear" w:color="auto" w:fill="FFFFFF"/>
        </w:rPr>
      </w:pPr>
      <w:r w:rsidRPr="00765D9E">
        <w:rPr>
          <w:rFonts w:ascii="Times New Roman" w:hAnsi="Times New Roman" w:cs="Times New Roman"/>
          <w:color w:val="222222"/>
          <w:sz w:val="20"/>
          <w:szCs w:val="20"/>
          <w:shd w:val="clear" w:color="auto" w:fill="FFFFFF"/>
        </w:rPr>
        <w:t>Miron, Jeffrey A. "The Budgetary Implications of Marijuana Legalization in Massachusetts." </w:t>
      </w:r>
      <w:r w:rsidRPr="00765D9E">
        <w:rPr>
          <w:rFonts w:ascii="Times New Roman" w:hAnsi="Times New Roman" w:cs="Times New Roman"/>
          <w:i/>
          <w:iCs/>
          <w:color w:val="222222"/>
          <w:sz w:val="20"/>
          <w:szCs w:val="20"/>
          <w:shd w:val="clear" w:color="auto" w:fill="FFFFFF"/>
        </w:rPr>
        <w:t xml:space="preserve">Report to Change the </w:t>
      </w:r>
      <w:r w:rsidR="00D327FA">
        <w:rPr>
          <w:rFonts w:ascii="Times New Roman" w:hAnsi="Times New Roman" w:cs="Times New Roman"/>
          <w:i/>
          <w:iCs/>
          <w:color w:val="222222"/>
          <w:sz w:val="20"/>
          <w:szCs w:val="20"/>
          <w:shd w:val="clear" w:color="auto" w:fill="FFFFFF"/>
        </w:rPr>
        <w:tab/>
      </w:r>
      <w:r w:rsidRPr="00765D9E">
        <w:rPr>
          <w:rFonts w:ascii="Times New Roman" w:hAnsi="Times New Roman" w:cs="Times New Roman"/>
          <w:i/>
          <w:iCs/>
          <w:color w:val="222222"/>
          <w:sz w:val="20"/>
          <w:szCs w:val="20"/>
          <w:shd w:val="clear" w:color="auto" w:fill="FFFFFF"/>
        </w:rPr>
        <w:t>Climate</w:t>
      </w:r>
      <w:r w:rsidRPr="00765D9E">
        <w:rPr>
          <w:rFonts w:ascii="Times New Roman" w:hAnsi="Times New Roman" w:cs="Times New Roman"/>
          <w:color w:val="222222"/>
          <w:sz w:val="20"/>
          <w:szCs w:val="20"/>
          <w:shd w:val="clear" w:color="auto" w:fill="FFFFFF"/>
        </w:rPr>
        <w:t>(2003).</w:t>
      </w:r>
    </w:p>
    <w:sectPr w:rsidR="00765D9E" w:rsidRPr="00765D9E" w:rsidSect="005D097B">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61C3" w:rsidRDefault="006561C3">
      <w:pPr>
        <w:spacing w:after="0" w:line="240" w:lineRule="auto"/>
      </w:pPr>
      <w:r>
        <w:separator/>
      </w:r>
    </w:p>
  </w:endnote>
  <w:endnote w:type="continuationSeparator" w:id="0">
    <w:p w:rsidR="006561C3" w:rsidRDefault="00656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61C3" w:rsidRDefault="006561C3" w:rsidP="0068729F">
      <w:pPr>
        <w:spacing w:after="0" w:line="240" w:lineRule="auto"/>
      </w:pPr>
      <w:r>
        <w:separator/>
      </w:r>
    </w:p>
  </w:footnote>
  <w:footnote w:type="continuationSeparator" w:id="0">
    <w:p w:rsidR="006561C3" w:rsidRDefault="006561C3" w:rsidP="0068729F">
      <w:pPr>
        <w:spacing w:after="0" w:line="240" w:lineRule="auto"/>
      </w:pPr>
      <w:r>
        <w:continuationSeparator/>
      </w:r>
    </w:p>
  </w:footnote>
  <w:footnote w:id="1">
    <w:p w:rsidR="0068729F" w:rsidRPr="0068729F" w:rsidRDefault="006561C3" w:rsidP="0068729F">
      <w:pPr>
        <w:ind w:firstLine="720"/>
        <w:rPr>
          <w:rFonts w:ascii="Times New Roman" w:hAnsi="Times New Roman" w:cs="Times New Roman"/>
          <w:color w:val="222222"/>
          <w:sz w:val="20"/>
          <w:szCs w:val="20"/>
          <w:shd w:val="clear" w:color="auto" w:fill="FFFFFF"/>
        </w:rPr>
      </w:pPr>
      <w:r>
        <w:rPr>
          <w:rStyle w:val="FootnoteReference"/>
        </w:rPr>
        <w:footnoteRef/>
      </w:r>
      <w:r>
        <w:t xml:space="preserve"> </w:t>
      </w:r>
      <w:r w:rsidRPr="00765D9E">
        <w:rPr>
          <w:rFonts w:ascii="Times New Roman" w:hAnsi="Times New Roman" w:cs="Times New Roman"/>
          <w:color w:val="222222"/>
          <w:sz w:val="20"/>
          <w:szCs w:val="20"/>
          <w:shd w:val="clear" w:color="auto" w:fill="FFFFFF"/>
        </w:rPr>
        <w:t>Miron, Jeffrey A. "The Budgetary Implications of Marijuana Legalization in Massachusetts." </w:t>
      </w:r>
      <w:r w:rsidRPr="00765D9E">
        <w:rPr>
          <w:rFonts w:ascii="Times New Roman" w:hAnsi="Times New Roman" w:cs="Times New Roman"/>
          <w:i/>
          <w:iCs/>
          <w:color w:val="222222"/>
          <w:sz w:val="20"/>
          <w:szCs w:val="20"/>
          <w:shd w:val="clear" w:color="auto" w:fill="FFFFFF"/>
        </w:rPr>
        <w:t>Report to Change the Climate</w:t>
      </w:r>
      <w:r w:rsidRPr="00765D9E">
        <w:rPr>
          <w:rFonts w:ascii="Times New Roman" w:hAnsi="Times New Roman" w:cs="Times New Roman"/>
          <w:color w:val="222222"/>
          <w:sz w:val="20"/>
          <w:szCs w:val="20"/>
          <w:shd w:val="clear" w:color="auto" w:fill="FFFFFF"/>
        </w:rPr>
        <w:t>(2003).</w:t>
      </w:r>
    </w:p>
  </w:footnote>
  <w:footnote w:id="2">
    <w:p w:rsidR="0068729F" w:rsidRPr="00765D9E" w:rsidRDefault="006561C3" w:rsidP="0068729F">
      <w:pPr>
        <w:ind w:firstLine="720"/>
        <w:rPr>
          <w:rFonts w:ascii="Times New Roman" w:hAnsi="Times New Roman" w:cs="Times New Roman"/>
          <w:sz w:val="20"/>
          <w:szCs w:val="20"/>
        </w:rPr>
      </w:pPr>
      <w:r>
        <w:rPr>
          <w:rStyle w:val="FootnoteReference"/>
        </w:rPr>
        <w:footnoteRef/>
      </w:r>
      <w:r>
        <w:t xml:space="preserve"> </w:t>
      </w:r>
      <w:r w:rsidRPr="00765D9E">
        <w:rPr>
          <w:rFonts w:ascii="Times New Roman" w:hAnsi="Times New Roman" w:cs="Times New Roman"/>
          <w:color w:val="222222"/>
          <w:sz w:val="20"/>
          <w:szCs w:val="20"/>
          <w:shd w:val="clear" w:color="auto" w:fill="FFFFFF"/>
        </w:rPr>
        <w:t xml:space="preserve">Greenwald, Glenn. </w:t>
      </w:r>
      <w:r w:rsidRPr="00765D9E">
        <w:rPr>
          <w:rFonts w:ascii="Times New Roman" w:hAnsi="Times New Roman" w:cs="Times New Roman"/>
          <w:color w:val="222222"/>
          <w:sz w:val="20"/>
          <w:szCs w:val="20"/>
          <w:shd w:val="clear" w:color="auto" w:fill="FFFFFF"/>
        </w:rPr>
        <w:t>"Drug decriminalization in Portugal: lessons for creating fair and successful drug policies." (2009).</w:t>
      </w:r>
    </w:p>
    <w:p w:rsidR="0068729F" w:rsidRDefault="0068729F">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0"/>
        <w:szCs w:val="20"/>
      </w:rPr>
      <w:id w:val="1950357152"/>
      <w:docPartObj>
        <w:docPartGallery w:val="Page Numbers (Top of Page)"/>
        <w:docPartUnique/>
      </w:docPartObj>
    </w:sdtPr>
    <w:sdtEndPr>
      <w:rPr>
        <w:noProof/>
      </w:rPr>
    </w:sdtEndPr>
    <w:sdtContent>
      <w:p w:rsidR="005D097B" w:rsidRPr="005D097B" w:rsidRDefault="006561C3">
        <w:pPr>
          <w:pStyle w:val="Header"/>
          <w:jc w:val="right"/>
          <w:rPr>
            <w:rFonts w:ascii="Times New Roman" w:hAnsi="Times New Roman" w:cs="Times New Roman"/>
            <w:sz w:val="20"/>
            <w:szCs w:val="20"/>
          </w:rPr>
        </w:pPr>
        <w:r w:rsidRPr="005D097B">
          <w:rPr>
            <w:rFonts w:ascii="Times New Roman" w:hAnsi="Times New Roman" w:cs="Times New Roman"/>
            <w:sz w:val="20"/>
            <w:szCs w:val="20"/>
          </w:rPr>
          <w:t xml:space="preserve">Surname </w:t>
        </w:r>
        <w:r w:rsidRPr="005D097B">
          <w:rPr>
            <w:rFonts w:ascii="Times New Roman" w:hAnsi="Times New Roman" w:cs="Times New Roman"/>
            <w:sz w:val="20"/>
            <w:szCs w:val="20"/>
          </w:rPr>
          <w:fldChar w:fldCharType="begin"/>
        </w:r>
        <w:r w:rsidRPr="005D097B">
          <w:rPr>
            <w:rFonts w:ascii="Times New Roman" w:hAnsi="Times New Roman" w:cs="Times New Roman"/>
            <w:sz w:val="20"/>
            <w:szCs w:val="20"/>
          </w:rPr>
          <w:instrText xml:space="preserve"> PAGE   \* MERGEFORMAT </w:instrText>
        </w:r>
        <w:r w:rsidRPr="005D097B">
          <w:rPr>
            <w:rFonts w:ascii="Times New Roman" w:hAnsi="Times New Roman" w:cs="Times New Roman"/>
            <w:sz w:val="20"/>
            <w:szCs w:val="20"/>
          </w:rPr>
          <w:fldChar w:fldCharType="separate"/>
        </w:r>
        <w:r w:rsidR="005A2A4B">
          <w:rPr>
            <w:rFonts w:ascii="Times New Roman" w:hAnsi="Times New Roman" w:cs="Times New Roman"/>
            <w:noProof/>
            <w:sz w:val="20"/>
            <w:szCs w:val="20"/>
          </w:rPr>
          <w:t>3</w:t>
        </w:r>
        <w:r w:rsidRPr="005D097B">
          <w:rPr>
            <w:rFonts w:ascii="Times New Roman" w:hAnsi="Times New Roman" w:cs="Times New Roman"/>
            <w:noProof/>
            <w:sz w:val="20"/>
            <w:szCs w:val="20"/>
          </w:rPr>
          <w:fldChar w:fldCharType="end"/>
        </w:r>
      </w:p>
    </w:sdtContent>
  </w:sdt>
  <w:p w:rsidR="005D097B" w:rsidRPr="005D097B" w:rsidRDefault="005D097B">
    <w:pPr>
      <w:pStyle w:val="Header"/>
      <w:rPr>
        <w:rFonts w:ascii="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IytzC3MDAysDAyMDRS0lEKTi0uzszPAykwrAUA05iinywAAAA="/>
  </w:docVars>
  <w:rsids>
    <w:rsidRoot w:val="00572ED1"/>
    <w:rsid w:val="00017F85"/>
    <w:rsid w:val="000C1C05"/>
    <w:rsid w:val="000C61AA"/>
    <w:rsid w:val="001735BD"/>
    <w:rsid w:val="001B79D7"/>
    <w:rsid w:val="001C7C2D"/>
    <w:rsid w:val="00253E4B"/>
    <w:rsid w:val="00282A71"/>
    <w:rsid w:val="00283EC6"/>
    <w:rsid w:val="002A4746"/>
    <w:rsid w:val="003A1220"/>
    <w:rsid w:val="004E11C2"/>
    <w:rsid w:val="00572ED1"/>
    <w:rsid w:val="005A2A4B"/>
    <w:rsid w:val="005D097B"/>
    <w:rsid w:val="005D1FE9"/>
    <w:rsid w:val="00636811"/>
    <w:rsid w:val="006561C3"/>
    <w:rsid w:val="006709CC"/>
    <w:rsid w:val="0068729F"/>
    <w:rsid w:val="0074643E"/>
    <w:rsid w:val="00765D9E"/>
    <w:rsid w:val="007D1512"/>
    <w:rsid w:val="00864042"/>
    <w:rsid w:val="008A2C3E"/>
    <w:rsid w:val="008F4592"/>
    <w:rsid w:val="00914F09"/>
    <w:rsid w:val="009340FD"/>
    <w:rsid w:val="00995DC2"/>
    <w:rsid w:val="00A11793"/>
    <w:rsid w:val="00AA5BBF"/>
    <w:rsid w:val="00AB75B0"/>
    <w:rsid w:val="00C53B95"/>
    <w:rsid w:val="00D327FA"/>
    <w:rsid w:val="00D92FCA"/>
    <w:rsid w:val="00DA0227"/>
    <w:rsid w:val="00DA1C68"/>
    <w:rsid w:val="00EE12C5"/>
    <w:rsid w:val="00F64FB9"/>
    <w:rsid w:val="00F74F95"/>
    <w:rsid w:val="00FA6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085DAA-7244-4C0E-8EA7-D655C001F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2E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8729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729F"/>
    <w:rPr>
      <w:sz w:val="20"/>
      <w:szCs w:val="20"/>
    </w:rPr>
  </w:style>
  <w:style w:type="character" w:styleId="FootnoteReference">
    <w:name w:val="footnote reference"/>
    <w:basedOn w:val="DefaultParagraphFont"/>
    <w:uiPriority w:val="99"/>
    <w:semiHidden/>
    <w:unhideWhenUsed/>
    <w:rsid w:val="0068729F"/>
    <w:rPr>
      <w:vertAlign w:val="superscript"/>
    </w:rPr>
  </w:style>
  <w:style w:type="paragraph" w:styleId="Header">
    <w:name w:val="header"/>
    <w:basedOn w:val="Normal"/>
    <w:link w:val="HeaderChar"/>
    <w:uiPriority w:val="99"/>
    <w:unhideWhenUsed/>
    <w:rsid w:val="005D09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97B"/>
  </w:style>
  <w:style w:type="paragraph" w:styleId="Footer">
    <w:name w:val="footer"/>
    <w:basedOn w:val="Normal"/>
    <w:link w:val="FooterChar"/>
    <w:uiPriority w:val="99"/>
    <w:unhideWhenUsed/>
    <w:rsid w:val="005D09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7CBC7E30-C97E-4040-827F-655861084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556</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ANU</dc:creator>
  <cp:lastModifiedBy>Prof Scofied</cp:lastModifiedBy>
  <cp:revision>2</cp:revision>
  <dcterms:created xsi:type="dcterms:W3CDTF">2018-06-01T02:09:00Z</dcterms:created>
  <dcterms:modified xsi:type="dcterms:W3CDTF">2018-06-01T02:09:00Z</dcterms:modified>
</cp:coreProperties>
</file>